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8C7A82">
        <w:rPr>
          <w:rFonts w:ascii="Arial" w:eastAsia="Times New Roman" w:hAnsi="Arial" w:cs="Arial"/>
          <w:kern w:val="22"/>
          <w:lang w:val="hr-HR" w:eastAsia="hr-HR"/>
        </w:rPr>
        <w:t>3</w:t>
      </w:r>
      <w:r w:rsidR="007E2091">
        <w:rPr>
          <w:rFonts w:ascii="Arial" w:eastAsia="Times New Roman" w:hAnsi="Arial" w:cs="Arial"/>
          <w:kern w:val="22"/>
          <w:lang w:val="hr-HR" w:eastAsia="hr-HR"/>
        </w:rPr>
        <w:t>8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7E2091" w:rsidRPr="00D35D38">
        <w:rPr>
          <w:rFonts w:ascii="Arial" w:eastAsia="Times New Roman" w:hAnsi="Arial" w:cs="Arial"/>
          <w:kern w:val="22"/>
          <w:lang w:val="hr-HR" w:eastAsia="hr-HR"/>
        </w:rPr>
        <w:t>05.</w:t>
      </w:r>
      <w:r w:rsidR="00111222"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E2091" w:rsidRPr="00D35D38">
        <w:rPr>
          <w:rFonts w:ascii="Arial" w:eastAsia="Times New Roman" w:hAnsi="Arial" w:cs="Arial"/>
          <w:kern w:val="22"/>
          <w:lang w:val="hr-HR" w:eastAsia="hr-HR"/>
        </w:rPr>
        <w:t>lipnja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D35D38">
        <w:rPr>
          <w:rFonts w:ascii="Arial" w:eastAsia="Times New Roman" w:hAnsi="Arial" w:cs="Arial"/>
          <w:kern w:val="22"/>
          <w:lang w:val="hr-HR" w:eastAsia="hr-HR"/>
        </w:rPr>
        <w:t>5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F46A70" w:rsidRPr="00D35D38">
        <w:rPr>
          <w:rFonts w:ascii="Arial" w:eastAsia="Times New Roman" w:hAnsi="Arial" w:cs="Arial"/>
          <w:kern w:val="22"/>
          <w:lang w:val="hr-HR" w:eastAsia="hr-HR"/>
        </w:rPr>
        <w:t>1</w:t>
      </w:r>
      <w:r w:rsidR="00FF1152" w:rsidRPr="00D35D38">
        <w:rPr>
          <w:rFonts w:ascii="Arial" w:eastAsia="Times New Roman" w:hAnsi="Arial" w:cs="Arial"/>
          <w:kern w:val="22"/>
          <w:lang w:val="hr-HR" w:eastAsia="hr-HR"/>
        </w:rPr>
        <w:t>5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,</w:t>
      </w:r>
      <w:r w:rsidR="00F46A70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171536">
        <w:rPr>
          <w:rFonts w:ascii="Arial" w:eastAsia="Times New Roman" w:hAnsi="Arial" w:cs="Arial"/>
          <w:kern w:val="22"/>
          <w:lang w:val="hr-HR" w:eastAsia="hr-HR"/>
        </w:rPr>
        <w:t>sati u Dječjem vrtiću Žirek.</w:t>
      </w:r>
    </w:p>
    <w:p w:rsidR="004A7584" w:rsidRPr="00233BCB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233BCB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233BCB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233BCB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233BCB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233BCB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233BCB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233BCB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233BCB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F26C9E" w:rsidRPr="00233BCB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013B8" w:rsidRPr="00233BCB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233BCB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233BCB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233BCB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233BCB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233BCB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33BCB" w:rsidRPr="00233BCB">
        <w:rPr>
          <w:rFonts w:ascii="Arial" w:eastAsia="Times New Roman" w:hAnsi="Arial" w:cs="Arial"/>
          <w:kern w:val="22"/>
          <w:lang w:val="hr-HR" w:eastAsia="hr-HR"/>
        </w:rPr>
        <w:t xml:space="preserve">Josipa Matijević, predsjednica Povjerenstva za upis djece, </w:t>
      </w:r>
      <w:r w:rsidRPr="00233BCB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233BCB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233BCB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414A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414A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F414AE">
        <w:rPr>
          <w:rFonts w:ascii="Arial" w:eastAsia="Times New Roman" w:hAnsi="Arial" w:cs="Arial"/>
          <w:kern w:val="22"/>
          <w:lang w:val="hr-HR" w:eastAsia="hr-HR"/>
        </w:rPr>
        <w:t>č</w:t>
      </w:r>
      <w:r w:rsidRPr="00F414A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>a</w:t>
      </w:r>
      <w:r w:rsidRPr="00F414AE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5A6617" w:rsidRPr="005A6617" w:rsidRDefault="005A6617" w:rsidP="005A6617">
      <w:pPr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5A6617">
        <w:rPr>
          <w:rFonts w:ascii="Arial" w:eastAsia="Calibri" w:hAnsi="Arial" w:cs="Arial"/>
          <w:kern w:val="3"/>
          <w:lang w:val="hr-HR"/>
        </w:rPr>
        <w:t>Verifikacija zapisnika s 3</w:t>
      </w:r>
      <w:r w:rsidR="00054DD7">
        <w:rPr>
          <w:rFonts w:ascii="Arial" w:eastAsia="Calibri" w:hAnsi="Arial" w:cs="Arial"/>
          <w:kern w:val="3"/>
          <w:lang w:val="hr-HR"/>
        </w:rPr>
        <w:t>7</w:t>
      </w:r>
      <w:r w:rsidRPr="005A6617">
        <w:rPr>
          <w:rFonts w:ascii="Arial" w:eastAsia="Calibri" w:hAnsi="Arial" w:cs="Arial"/>
          <w:kern w:val="3"/>
          <w:lang w:val="hr-HR"/>
        </w:rPr>
        <w:t>. sjednice Upravnog vijeća;</w:t>
      </w:r>
    </w:p>
    <w:p w:rsidR="005A6617" w:rsidRPr="005A6617" w:rsidRDefault="005A6617" w:rsidP="005A6617">
      <w:pPr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5A6617">
        <w:rPr>
          <w:rFonts w:ascii="Arial" w:eastAsia="Calibri" w:hAnsi="Arial" w:cs="Arial"/>
          <w:kern w:val="3"/>
          <w:lang w:val="hr-HR"/>
        </w:rPr>
        <w:t>Odluka o upisu djece u Dječji vrtić Žirek za pedagošku godinu 2025./2026. – Izvješće Povjerenstva za upis Dječjeg vrtića Žirek;</w:t>
      </w:r>
    </w:p>
    <w:p w:rsidR="005A6617" w:rsidRPr="005A6617" w:rsidRDefault="005A6617" w:rsidP="005A6617">
      <w:pPr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5A6617">
        <w:rPr>
          <w:rFonts w:ascii="Arial" w:eastAsia="Calibri" w:hAnsi="Arial" w:cs="Arial"/>
          <w:kern w:val="3"/>
          <w:lang w:val="hr-HR"/>
        </w:rPr>
        <w:t>Rješenje o imenovanju vršiteljice dužnosti ravnatelja Dječjeg vrtića Žirek;</w:t>
      </w:r>
    </w:p>
    <w:p w:rsidR="005A6617" w:rsidRPr="00D35D38" w:rsidRDefault="005A6617" w:rsidP="005A6617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D35D38">
        <w:rPr>
          <w:rFonts w:ascii="Arial" w:eastAsia="Calibri" w:hAnsi="Arial" w:cs="Arial"/>
          <w:kern w:val="3"/>
          <w:lang w:val="hr-HR"/>
        </w:rPr>
        <w:t xml:space="preserve">Radni odnosi: zahtjev radnika Marije Delač, odgojitelja, za produljenjem radnog odnosa nakon navršenih 65 godina života, do </w:t>
      </w:r>
      <w:r w:rsidR="00D35D38" w:rsidRPr="00D35D38">
        <w:rPr>
          <w:rFonts w:ascii="Arial" w:eastAsia="Calibri" w:hAnsi="Arial" w:cs="Arial"/>
          <w:kern w:val="3"/>
          <w:lang w:val="hr-HR"/>
        </w:rPr>
        <w:t>31.12.2025.</w:t>
      </w:r>
    </w:p>
    <w:p w:rsidR="00790EA8" w:rsidRPr="00427AF2" w:rsidRDefault="00790EA8" w:rsidP="00427AF2">
      <w:pPr>
        <w:autoSpaceDE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427AF2">
        <w:rPr>
          <w:rFonts w:ascii="Arial" w:hAnsi="Arial" w:cs="Arial"/>
          <w:lang w:eastAsia="hr-HR"/>
        </w:rPr>
        <w:t>         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9675D">
        <w:rPr>
          <w:rFonts w:ascii="Arial" w:eastAsia="Times New Roman" w:hAnsi="Arial" w:cs="Arial"/>
          <w:kern w:val="22"/>
          <w:lang w:val="hr-HR" w:eastAsia="hr-HR"/>
        </w:rPr>
        <w:t>3</w:t>
      </w:r>
      <w:r w:rsidR="00054DD7">
        <w:rPr>
          <w:rFonts w:ascii="Arial" w:eastAsia="Times New Roman" w:hAnsi="Arial" w:cs="Arial"/>
          <w:kern w:val="22"/>
          <w:lang w:val="hr-HR" w:eastAsia="hr-HR"/>
        </w:rPr>
        <w:t>7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5A55F2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054DD7">
        <w:rPr>
          <w:rFonts w:ascii="Arial" w:eastAsia="Times New Roman" w:hAnsi="Arial" w:cs="Arial"/>
          <w:b/>
          <w:kern w:val="22"/>
          <w:lang w:val="hr-HR" w:eastAsia="hr-HR"/>
        </w:rPr>
        <w:t>7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2C630A" w:rsidRPr="005A6617" w:rsidRDefault="00902684" w:rsidP="002C630A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F84543">
        <w:rPr>
          <w:rFonts w:ascii="Arial" w:hAnsi="Arial" w:cs="Arial"/>
          <w:b/>
        </w:rPr>
        <w:t>.</w:t>
      </w:r>
      <w:r w:rsidR="00F84543" w:rsidRPr="00F84543">
        <w:rPr>
          <w:rFonts w:ascii="Arial" w:hAnsi="Arial" w:cs="Arial"/>
          <w:kern w:val="3"/>
        </w:rPr>
        <w:t xml:space="preserve"> </w:t>
      </w:r>
      <w:r w:rsidR="00D23CF9" w:rsidRPr="00A67970">
        <w:rPr>
          <w:rFonts w:ascii="Arial" w:hAnsi="Arial" w:cs="Arial"/>
          <w:kern w:val="3"/>
        </w:rPr>
        <w:t xml:space="preserve"> </w:t>
      </w:r>
      <w:bookmarkEnd w:id="0"/>
      <w:bookmarkEnd w:id="1"/>
      <w:bookmarkEnd w:id="2"/>
      <w:bookmarkEnd w:id="3"/>
      <w:r w:rsidR="002C630A" w:rsidRPr="005A6617">
        <w:rPr>
          <w:rFonts w:ascii="Arial" w:eastAsia="Calibri" w:hAnsi="Arial" w:cs="Arial"/>
          <w:kern w:val="3"/>
          <w:lang w:val="hr-HR"/>
        </w:rPr>
        <w:t>Odluka o upisu djece u Dječji vrtić Žirek za pedagošku godinu 2025./2026. – Izvješće Povjerenstva za upis Dječjeg vrtića Žirek;</w:t>
      </w:r>
    </w:p>
    <w:p w:rsidR="00AA062F" w:rsidRDefault="00AA062F" w:rsidP="00AA062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5A55F2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AA062F" w:rsidRPr="007A00F0" w:rsidRDefault="00AA062F" w:rsidP="00AA062F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146802">
        <w:rPr>
          <w:rFonts w:ascii="Arial" w:eastAsia="Times New Roman" w:hAnsi="Arial" w:cs="Arial"/>
          <w:b/>
          <w:kern w:val="22"/>
          <w:lang w:val="hr-HR" w:eastAsia="hr-HR"/>
        </w:rPr>
        <w:t xml:space="preserve">Upravno vijeće jednoglasno donosi odluku o </w:t>
      </w:r>
      <w:r>
        <w:rPr>
          <w:rFonts w:ascii="Arial" w:eastAsia="Times New Roman" w:hAnsi="Arial" w:cs="Arial"/>
          <w:b/>
          <w:kern w:val="22"/>
          <w:lang w:val="hr-HR" w:eastAsia="hr-HR"/>
        </w:rPr>
        <w:t>upisu djece  u Dječji vrtić Žirek za pedagošku godinu 202</w:t>
      </w:r>
      <w:r w:rsidR="005238D4">
        <w:rPr>
          <w:rFonts w:ascii="Arial" w:eastAsia="Times New Roman" w:hAnsi="Arial" w:cs="Arial"/>
          <w:b/>
          <w:kern w:val="22"/>
          <w:lang w:val="hr-HR" w:eastAsia="hr-HR"/>
        </w:rPr>
        <w:t>4</w:t>
      </w:r>
      <w:r>
        <w:rPr>
          <w:rFonts w:ascii="Arial" w:eastAsia="Times New Roman" w:hAnsi="Arial" w:cs="Arial"/>
          <w:b/>
          <w:kern w:val="22"/>
          <w:lang w:val="hr-HR" w:eastAsia="hr-HR"/>
        </w:rPr>
        <w:t>./202</w:t>
      </w:r>
      <w:r w:rsidR="005238D4">
        <w:rPr>
          <w:rFonts w:ascii="Arial" w:eastAsia="Times New Roman" w:hAnsi="Arial" w:cs="Arial"/>
          <w:b/>
          <w:kern w:val="22"/>
          <w:lang w:val="hr-HR" w:eastAsia="hr-HR"/>
        </w:rPr>
        <w:t>5</w:t>
      </w:r>
      <w:r>
        <w:rPr>
          <w:rFonts w:ascii="Arial" w:eastAsia="Times New Roman" w:hAnsi="Arial" w:cs="Arial"/>
          <w:b/>
          <w:kern w:val="22"/>
          <w:lang w:val="hr-HR" w:eastAsia="hr-HR"/>
        </w:rPr>
        <w:t>. sukladno izvješću Povjerenstva za upis koji se nalazi u privitku ovog zapisnika i čini njegov sastavni dio.</w:t>
      </w:r>
    </w:p>
    <w:p w:rsidR="00AA062F" w:rsidRPr="002672EB" w:rsidRDefault="00AA062F" w:rsidP="00AA062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054DD7" w:rsidRPr="00054DD7" w:rsidRDefault="006A1281" w:rsidP="00054DD7">
      <w:pPr>
        <w:spacing w:after="0"/>
        <w:jc w:val="both"/>
      </w:pPr>
      <w:r w:rsidRPr="006A1281">
        <w:rPr>
          <w:rFonts w:ascii="Arial" w:eastAsia="Calibri" w:hAnsi="Arial" w:cs="Arial"/>
          <w:b/>
          <w:kern w:val="3"/>
          <w:lang w:val="hr-HR"/>
        </w:rPr>
        <w:t>Točka 3.</w:t>
      </w:r>
      <w:r>
        <w:rPr>
          <w:rFonts w:ascii="Arial" w:eastAsia="Calibri" w:hAnsi="Arial" w:cs="Arial"/>
          <w:kern w:val="3"/>
          <w:lang w:val="hr-HR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Rješenje</w:t>
      </w:r>
      <w:proofErr w:type="spellEnd"/>
      <w:r w:rsidR="00054DD7" w:rsidRPr="00054DD7">
        <w:rPr>
          <w:rFonts w:ascii="Arial" w:hAnsi="Arial" w:cs="Arial"/>
          <w:kern w:val="3"/>
        </w:rPr>
        <w:t xml:space="preserve"> o </w:t>
      </w:r>
      <w:proofErr w:type="spellStart"/>
      <w:r w:rsidR="00054DD7" w:rsidRPr="00054DD7">
        <w:rPr>
          <w:rFonts w:ascii="Arial" w:hAnsi="Arial" w:cs="Arial"/>
          <w:kern w:val="3"/>
        </w:rPr>
        <w:t>imenovanju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vršiteljice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dužnosti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ravnatelja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Dječjeg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vrtića</w:t>
      </w:r>
      <w:proofErr w:type="spellEnd"/>
      <w:r w:rsidR="00054DD7" w:rsidRPr="00054DD7">
        <w:rPr>
          <w:rFonts w:ascii="Arial" w:hAnsi="Arial" w:cs="Arial"/>
          <w:kern w:val="3"/>
        </w:rPr>
        <w:t xml:space="preserve"> Žirek; </w:t>
      </w:r>
      <w:proofErr w:type="spellStart"/>
      <w:r w:rsidR="00054DD7" w:rsidRPr="00054DD7">
        <w:rPr>
          <w:rFonts w:ascii="Arial" w:hAnsi="Arial" w:cs="Arial"/>
          <w:kern w:val="3"/>
        </w:rPr>
        <w:t>Tajnik</w:t>
      </w:r>
      <w:proofErr w:type="spellEnd"/>
      <w:r w:rsidR="00054DD7" w:rsidRPr="00054DD7">
        <w:rPr>
          <w:rFonts w:ascii="Arial" w:hAnsi="Arial" w:cs="Arial"/>
          <w:kern w:val="3"/>
        </w:rPr>
        <w:t xml:space="preserve"> Sandra </w:t>
      </w:r>
      <w:proofErr w:type="spellStart"/>
      <w:r w:rsidR="00054DD7" w:rsidRPr="00054DD7">
        <w:rPr>
          <w:rFonts w:ascii="Arial" w:hAnsi="Arial" w:cs="Arial"/>
          <w:kern w:val="3"/>
        </w:rPr>
        <w:t>Martinović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upoznala</w:t>
      </w:r>
      <w:proofErr w:type="spellEnd"/>
      <w:r w:rsidR="00054DD7" w:rsidRPr="00054DD7">
        <w:rPr>
          <w:rFonts w:ascii="Arial" w:hAnsi="Arial" w:cs="Arial"/>
          <w:kern w:val="3"/>
        </w:rPr>
        <w:t xml:space="preserve"> je </w:t>
      </w:r>
      <w:proofErr w:type="spellStart"/>
      <w:r w:rsidR="00054DD7" w:rsidRPr="00054DD7">
        <w:rPr>
          <w:rFonts w:ascii="Arial" w:hAnsi="Arial" w:cs="Arial"/>
          <w:kern w:val="3"/>
        </w:rPr>
        <w:t>Upravno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vijeće</w:t>
      </w:r>
      <w:proofErr w:type="spellEnd"/>
      <w:r w:rsidR="00054DD7" w:rsidRPr="00054DD7">
        <w:rPr>
          <w:rFonts w:ascii="Arial" w:hAnsi="Arial" w:cs="Arial"/>
          <w:kern w:val="3"/>
        </w:rPr>
        <w:t xml:space="preserve"> s </w:t>
      </w:r>
      <w:proofErr w:type="spellStart"/>
      <w:r w:rsidR="00054DD7" w:rsidRPr="00054DD7">
        <w:rPr>
          <w:rFonts w:ascii="Arial" w:hAnsi="Arial" w:cs="Arial"/>
          <w:kern w:val="3"/>
        </w:rPr>
        <w:t>Rješenjem</w:t>
      </w:r>
      <w:proofErr w:type="spellEnd"/>
      <w:r w:rsidR="00054DD7" w:rsidRPr="00054DD7">
        <w:rPr>
          <w:rFonts w:ascii="Arial" w:hAnsi="Arial" w:cs="Arial"/>
          <w:kern w:val="3"/>
        </w:rPr>
        <w:t xml:space="preserve"> o </w:t>
      </w:r>
      <w:proofErr w:type="spellStart"/>
      <w:r w:rsidR="00054DD7" w:rsidRPr="00054DD7">
        <w:rPr>
          <w:rFonts w:ascii="Arial" w:hAnsi="Arial" w:cs="Arial"/>
          <w:kern w:val="3"/>
        </w:rPr>
        <w:t>imenovanju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vršiteljice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dužnosti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ravnatelja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Dječjeg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vrtića</w:t>
      </w:r>
      <w:proofErr w:type="spellEnd"/>
      <w:r w:rsidR="00054DD7" w:rsidRPr="00054DD7">
        <w:rPr>
          <w:rFonts w:ascii="Arial" w:hAnsi="Arial" w:cs="Arial"/>
          <w:kern w:val="3"/>
        </w:rPr>
        <w:t xml:space="preserve"> Žirek, </w:t>
      </w:r>
      <w:proofErr w:type="spellStart"/>
      <w:r w:rsidR="00054DD7" w:rsidRPr="00054DD7">
        <w:rPr>
          <w:rFonts w:ascii="Arial" w:hAnsi="Arial" w:cs="Arial"/>
          <w:kern w:val="3"/>
        </w:rPr>
        <w:t>koje</w:t>
      </w:r>
      <w:proofErr w:type="spellEnd"/>
      <w:r w:rsidR="00054DD7" w:rsidRPr="00054DD7">
        <w:rPr>
          <w:rFonts w:ascii="Arial" w:hAnsi="Arial" w:cs="Arial"/>
          <w:kern w:val="3"/>
        </w:rPr>
        <w:t xml:space="preserve"> je </w:t>
      </w:r>
      <w:proofErr w:type="spellStart"/>
      <w:r w:rsidR="00054DD7" w:rsidRPr="00054DD7">
        <w:rPr>
          <w:rFonts w:ascii="Arial" w:hAnsi="Arial" w:cs="Arial"/>
          <w:kern w:val="3"/>
        </w:rPr>
        <w:t>donio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Gradonačelnik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Grada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Velike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Gorice</w:t>
      </w:r>
      <w:proofErr w:type="spellEnd"/>
      <w:r w:rsidR="00054DD7" w:rsidRPr="00054DD7">
        <w:rPr>
          <w:rFonts w:ascii="Arial" w:hAnsi="Arial" w:cs="Arial"/>
          <w:kern w:val="3"/>
        </w:rPr>
        <w:t xml:space="preserve"> KLASA: UP/I-024-01/ 2</w:t>
      </w:r>
      <w:r w:rsidR="00054DD7">
        <w:rPr>
          <w:rFonts w:ascii="Arial" w:hAnsi="Arial" w:cs="Arial"/>
          <w:kern w:val="3"/>
        </w:rPr>
        <w:t>5</w:t>
      </w:r>
      <w:r w:rsidR="00054DD7" w:rsidRPr="00054DD7">
        <w:rPr>
          <w:rFonts w:ascii="Arial" w:hAnsi="Arial" w:cs="Arial"/>
          <w:kern w:val="3"/>
        </w:rPr>
        <w:t>-04/</w:t>
      </w:r>
      <w:r w:rsidR="00054DD7">
        <w:rPr>
          <w:rFonts w:ascii="Arial" w:hAnsi="Arial" w:cs="Arial"/>
          <w:kern w:val="3"/>
        </w:rPr>
        <w:t>1</w:t>
      </w:r>
      <w:r w:rsidR="00054DD7" w:rsidRPr="00054DD7">
        <w:rPr>
          <w:rFonts w:ascii="Arial" w:hAnsi="Arial" w:cs="Arial"/>
          <w:kern w:val="3"/>
        </w:rPr>
        <w:t xml:space="preserve"> URBROJ: 238-31-10-202</w:t>
      </w:r>
      <w:r w:rsidR="00054DD7">
        <w:rPr>
          <w:rFonts w:ascii="Arial" w:hAnsi="Arial" w:cs="Arial"/>
          <w:kern w:val="3"/>
        </w:rPr>
        <w:t>5</w:t>
      </w:r>
      <w:r w:rsidR="00054DD7" w:rsidRPr="00054DD7">
        <w:rPr>
          <w:rFonts w:ascii="Arial" w:hAnsi="Arial" w:cs="Arial"/>
          <w:kern w:val="3"/>
        </w:rPr>
        <w:t xml:space="preserve">-1 dana </w:t>
      </w:r>
      <w:r w:rsidR="00054DD7">
        <w:rPr>
          <w:rFonts w:ascii="Arial" w:hAnsi="Arial" w:cs="Arial"/>
          <w:kern w:val="3"/>
        </w:rPr>
        <w:t>05</w:t>
      </w:r>
      <w:r w:rsidR="00054DD7" w:rsidRPr="00054DD7">
        <w:rPr>
          <w:rFonts w:ascii="Arial" w:hAnsi="Arial" w:cs="Arial"/>
          <w:kern w:val="3"/>
        </w:rPr>
        <w:t xml:space="preserve">. </w:t>
      </w:r>
      <w:proofErr w:type="spellStart"/>
      <w:r w:rsidR="00054DD7">
        <w:rPr>
          <w:rFonts w:ascii="Arial" w:hAnsi="Arial" w:cs="Arial"/>
          <w:kern w:val="3"/>
        </w:rPr>
        <w:t>svibnj</w:t>
      </w:r>
      <w:r w:rsidR="00054DD7" w:rsidRPr="00054DD7">
        <w:rPr>
          <w:rFonts w:ascii="Arial" w:hAnsi="Arial" w:cs="Arial"/>
          <w:kern w:val="3"/>
        </w:rPr>
        <w:t>a</w:t>
      </w:r>
      <w:proofErr w:type="spellEnd"/>
      <w:r w:rsidR="00054DD7" w:rsidRPr="00054DD7">
        <w:rPr>
          <w:rFonts w:ascii="Arial" w:hAnsi="Arial" w:cs="Arial"/>
          <w:kern w:val="3"/>
        </w:rPr>
        <w:t xml:space="preserve"> 202</w:t>
      </w:r>
      <w:r w:rsidR="00054DD7">
        <w:rPr>
          <w:rFonts w:ascii="Arial" w:hAnsi="Arial" w:cs="Arial"/>
          <w:kern w:val="3"/>
        </w:rPr>
        <w:t>5</w:t>
      </w:r>
      <w:r w:rsidR="00054DD7" w:rsidRPr="00054DD7">
        <w:rPr>
          <w:rFonts w:ascii="Arial" w:hAnsi="Arial" w:cs="Arial"/>
          <w:kern w:val="3"/>
        </w:rPr>
        <w:t xml:space="preserve">. </w:t>
      </w:r>
      <w:proofErr w:type="spellStart"/>
      <w:r w:rsidR="00054DD7" w:rsidRPr="00054DD7">
        <w:rPr>
          <w:rFonts w:ascii="Arial" w:hAnsi="Arial" w:cs="Arial"/>
          <w:kern w:val="3"/>
        </w:rPr>
        <w:t>Navedenim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rješenjem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gospođa</w:t>
      </w:r>
      <w:proofErr w:type="spellEnd"/>
      <w:r w:rsidR="00054DD7" w:rsidRPr="00054DD7">
        <w:rPr>
          <w:rFonts w:ascii="Arial" w:hAnsi="Arial" w:cs="Arial"/>
          <w:kern w:val="3"/>
        </w:rPr>
        <w:t xml:space="preserve"> Sandra </w:t>
      </w:r>
      <w:proofErr w:type="spellStart"/>
      <w:r w:rsidR="00054DD7" w:rsidRPr="00054DD7">
        <w:rPr>
          <w:rFonts w:ascii="Arial" w:hAnsi="Arial" w:cs="Arial"/>
          <w:kern w:val="3"/>
        </w:rPr>
        <w:t>Crnnić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imenovana</w:t>
      </w:r>
      <w:proofErr w:type="spellEnd"/>
      <w:r w:rsidR="00054DD7" w:rsidRPr="00054DD7">
        <w:rPr>
          <w:rFonts w:ascii="Arial" w:hAnsi="Arial" w:cs="Arial"/>
          <w:kern w:val="3"/>
        </w:rPr>
        <w:t xml:space="preserve"> je </w:t>
      </w:r>
      <w:proofErr w:type="spellStart"/>
      <w:r w:rsidR="00054DD7" w:rsidRPr="00054DD7">
        <w:rPr>
          <w:rFonts w:ascii="Arial" w:hAnsi="Arial" w:cs="Arial"/>
          <w:kern w:val="3"/>
        </w:rPr>
        <w:t>vršiteljicom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dužnosti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Dječjeg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proofErr w:type="spellStart"/>
      <w:r w:rsidR="00054DD7" w:rsidRPr="00054DD7">
        <w:rPr>
          <w:rFonts w:ascii="Arial" w:hAnsi="Arial" w:cs="Arial"/>
          <w:kern w:val="3"/>
        </w:rPr>
        <w:t>vrtića</w:t>
      </w:r>
      <w:proofErr w:type="spellEnd"/>
      <w:r w:rsidR="00054DD7" w:rsidRPr="00054DD7">
        <w:rPr>
          <w:rFonts w:ascii="Arial" w:hAnsi="Arial" w:cs="Arial"/>
          <w:kern w:val="3"/>
        </w:rPr>
        <w:t xml:space="preserve"> Žirek s </w:t>
      </w:r>
      <w:proofErr w:type="spellStart"/>
      <w:r w:rsidR="00054DD7" w:rsidRPr="00054DD7">
        <w:rPr>
          <w:rFonts w:ascii="Arial" w:hAnsi="Arial" w:cs="Arial"/>
          <w:kern w:val="3"/>
        </w:rPr>
        <w:t>danom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r w:rsidR="00054DD7">
        <w:rPr>
          <w:rFonts w:ascii="Arial" w:hAnsi="Arial" w:cs="Arial"/>
          <w:kern w:val="3"/>
        </w:rPr>
        <w:t>20</w:t>
      </w:r>
      <w:r w:rsidR="00054DD7" w:rsidRPr="00054DD7">
        <w:rPr>
          <w:rFonts w:ascii="Arial" w:hAnsi="Arial" w:cs="Arial"/>
          <w:kern w:val="3"/>
        </w:rPr>
        <w:t xml:space="preserve">. </w:t>
      </w:r>
      <w:proofErr w:type="spellStart"/>
      <w:r w:rsidR="00054DD7" w:rsidRPr="00054DD7">
        <w:rPr>
          <w:rFonts w:ascii="Arial" w:hAnsi="Arial" w:cs="Arial"/>
          <w:kern w:val="3"/>
        </w:rPr>
        <w:t>lipnja</w:t>
      </w:r>
      <w:proofErr w:type="spellEnd"/>
      <w:r w:rsidR="00054DD7" w:rsidRPr="00054DD7">
        <w:rPr>
          <w:rFonts w:ascii="Arial" w:hAnsi="Arial" w:cs="Arial"/>
          <w:kern w:val="3"/>
        </w:rPr>
        <w:t xml:space="preserve"> 202</w:t>
      </w:r>
      <w:r w:rsidR="00054DD7">
        <w:rPr>
          <w:rFonts w:ascii="Arial" w:hAnsi="Arial" w:cs="Arial"/>
          <w:kern w:val="3"/>
        </w:rPr>
        <w:t>5</w:t>
      </w:r>
      <w:r w:rsidR="00054DD7" w:rsidRPr="00054DD7">
        <w:rPr>
          <w:rFonts w:ascii="Arial" w:hAnsi="Arial" w:cs="Arial"/>
          <w:kern w:val="3"/>
        </w:rPr>
        <w:t xml:space="preserve">.g. do </w:t>
      </w:r>
      <w:proofErr w:type="spellStart"/>
      <w:r w:rsidR="00054DD7" w:rsidRPr="00054DD7">
        <w:rPr>
          <w:rFonts w:ascii="Arial" w:hAnsi="Arial" w:cs="Arial"/>
          <w:kern w:val="3"/>
        </w:rPr>
        <w:t>imenovanja</w:t>
      </w:r>
      <w:proofErr w:type="spellEnd"/>
      <w:r w:rsidR="00054DD7" w:rsidRPr="00054DD7">
        <w:rPr>
          <w:rFonts w:ascii="Arial" w:hAnsi="Arial" w:cs="Arial"/>
          <w:kern w:val="3"/>
        </w:rPr>
        <w:t xml:space="preserve"> </w:t>
      </w:r>
      <w:r w:rsidR="00054DD7" w:rsidRPr="00054DD7">
        <w:rPr>
          <w:rFonts w:ascii="Arial" w:eastAsia="Calibri" w:hAnsi="Arial" w:cs="Arial"/>
          <w:kern w:val="3"/>
          <w:lang w:val="hr-HR"/>
        </w:rPr>
        <w:t>novog ravnatelja/</w:t>
      </w:r>
      <w:proofErr w:type="spellStart"/>
      <w:r w:rsidR="00054DD7" w:rsidRPr="00054DD7">
        <w:rPr>
          <w:rFonts w:ascii="Arial" w:eastAsia="Calibri" w:hAnsi="Arial" w:cs="Arial"/>
          <w:kern w:val="3"/>
          <w:lang w:val="hr-HR"/>
        </w:rPr>
        <w:t>ice</w:t>
      </w:r>
      <w:proofErr w:type="spellEnd"/>
      <w:r w:rsidR="00054DD7" w:rsidRPr="00054DD7">
        <w:rPr>
          <w:rFonts w:ascii="Arial" w:eastAsia="Calibri" w:hAnsi="Arial" w:cs="Arial"/>
          <w:kern w:val="3"/>
          <w:lang w:val="hr-HR"/>
        </w:rPr>
        <w:t xml:space="preserve"> Dječjeg vrtića Žirek, a najdulje do godinu </w:t>
      </w:r>
      <w:proofErr w:type="gramStart"/>
      <w:r w:rsidR="00054DD7" w:rsidRPr="00054DD7">
        <w:rPr>
          <w:rFonts w:ascii="Arial" w:eastAsia="Calibri" w:hAnsi="Arial" w:cs="Arial"/>
          <w:kern w:val="3"/>
          <w:lang w:val="hr-HR"/>
        </w:rPr>
        <w:t>dana..</w:t>
      </w:r>
      <w:proofErr w:type="gramEnd"/>
      <w:r w:rsidR="00054DD7" w:rsidRPr="00054DD7">
        <w:rPr>
          <w:rFonts w:ascii="Arial" w:eastAsia="Calibri" w:hAnsi="Arial" w:cs="Arial"/>
          <w:kern w:val="3"/>
          <w:lang w:val="hr-HR"/>
        </w:rPr>
        <w:t xml:space="preserve"> Sukladno navedenom, sa Sandrom Crnić </w:t>
      </w:r>
      <w:r w:rsidR="00D35D38">
        <w:rPr>
          <w:rFonts w:ascii="Arial" w:eastAsia="Calibri" w:hAnsi="Arial" w:cs="Arial"/>
          <w:kern w:val="3"/>
          <w:lang w:val="hr-HR"/>
        </w:rPr>
        <w:t>sklopit će se ugovor o radu</w:t>
      </w:r>
      <w:r w:rsidR="00054DD7" w:rsidRPr="00054DD7">
        <w:rPr>
          <w:rFonts w:ascii="Arial" w:eastAsia="Calibri" w:hAnsi="Arial" w:cs="Arial"/>
          <w:kern w:val="3"/>
          <w:lang w:val="hr-HR"/>
        </w:rPr>
        <w:t>.</w:t>
      </w:r>
    </w:p>
    <w:p w:rsidR="006A1281" w:rsidRDefault="006A1281" w:rsidP="00054DD7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C648BB" w:rsidRPr="00D35D38" w:rsidRDefault="00D35D38" w:rsidP="00C648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D35D38">
        <w:rPr>
          <w:rFonts w:ascii="Arial" w:eastAsia="Calibri" w:hAnsi="Arial" w:cs="Arial"/>
          <w:b/>
          <w:kern w:val="3"/>
          <w:lang w:val="hr-HR"/>
        </w:rPr>
        <w:t>Točka 4.</w:t>
      </w:r>
      <w:r w:rsidR="00C648BB" w:rsidRPr="00C648BB">
        <w:rPr>
          <w:rFonts w:ascii="Arial" w:eastAsia="Calibri" w:hAnsi="Arial" w:cs="Arial"/>
          <w:kern w:val="3"/>
          <w:lang w:val="hr-HR"/>
        </w:rPr>
        <w:t xml:space="preserve"> </w:t>
      </w:r>
      <w:r w:rsidR="00C648BB" w:rsidRPr="00D35D38">
        <w:rPr>
          <w:rFonts w:ascii="Arial" w:eastAsia="Calibri" w:hAnsi="Arial" w:cs="Arial"/>
          <w:kern w:val="3"/>
          <w:lang w:val="hr-HR"/>
        </w:rPr>
        <w:t>Radni odnosi: zahtjev radnika Marije Delač, odgojitelja, za produljenjem radnog odnosa nakon navršenih 65 godina života, do 31.12.2025.;</w:t>
      </w:r>
    </w:p>
    <w:p w:rsidR="00A47A82" w:rsidRDefault="00A47A82" w:rsidP="00A47A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DA77EC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5A55F2">
        <w:rPr>
          <w:rFonts w:ascii="Arial" w:eastAsia="Calibri" w:hAnsi="Arial" w:cs="Arial"/>
          <w:b/>
          <w:bCs/>
          <w:u w:val="single"/>
          <w:lang w:val="hr-HR"/>
        </w:rPr>
        <w:t>a</w:t>
      </w:r>
      <w:bookmarkStart w:id="4" w:name="_GoBack"/>
      <w:bookmarkEnd w:id="4"/>
      <w:r w:rsidRPr="00DA77EC">
        <w:rPr>
          <w:rFonts w:ascii="Arial" w:eastAsia="Calibri" w:hAnsi="Arial" w:cs="Arial"/>
          <w:b/>
          <w:bCs/>
          <w:u w:val="single"/>
          <w:lang w:val="hr-HR"/>
        </w:rPr>
        <w:t>:</w:t>
      </w:r>
      <w:r>
        <w:rPr>
          <w:rFonts w:ascii="Arial" w:eastAsia="Calibri" w:hAnsi="Arial" w:cs="Arial"/>
          <w:b/>
          <w:bCs/>
          <w:u w:val="single"/>
          <w:lang w:val="hr-HR"/>
        </w:rPr>
        <w:t xml:space="preserve"> </w:t>
      </w:r>
    </w:p>
    <w:p w:rsidR="00A47A82" w:rsidRPr="007B07A7" w:rsidRDefault="00A47A82" w:rsidP="00A47A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7B07A7">
        <w:rPr>
          <w:rFonts w:ascii="Arial" w:eastAsia="Calibri" w:hAnsi="Arial" w:cs="Arial"/>
          <w:b/>
          <w:bCs/>
          <w:lang w:val="hr-HR"/>
        </w:rPr>
        <w:t xml:space="preserve">Upravno vijeće jednoglasno donosi odluku o produljenju radnog odnosa radniku </w:t>
      </w:r>
      <w:r w:rsidR="00892858">
        <w:rPr>
          <w:rFonts w:ascii="Arial" w:eastAsia="Calibri" w:hAnsi="Arial" w:cs="Arial"/>
          <w:b/>
          <w:bCs/>
          <w:lang w:val="hr-HR"/>
        </w:rPr>
        <w:t>Mariji Delač</w:t>
      </w:r>
      <w:r w:rsidRPr="007B07A7">
        <w:rPr>
          <w:rFonts w:ascii="Arial" w:eastAsia="Calibri" w:hAnsi="Arial" w:cs="Arial"/>
          <w:b/>
          <w:bCs/>
          <w:lang w:val="hr-HR"/>
        </w:rPr>
        <w:t xml:space="preserve"> do 31.</w:t>
      </w:r>
      <w:r>
        <w:rPr>
          <w:rFonts w:ascii="Arial" w:eastAsia="Calibri" w:hAnsi="Arial" w:cs="Arial"/>
          <w:b/>
          <w:bCs/>
          <w:lang w:val="hr-HR"/>
        </w:rPr>
        <w:t>12</w:t>
      </w:r>
      <w:r w:rsidRPr="007B07A7">
        <w:rPr>
          <w:rFonts w:ascii="Arial" w:eastAsia="Calibri" w:hAnsi="Arial" w:cs="Arial"/>
          <w:b/>
          <w:bCs/>
          <w:lang w:val="hr-HR"/>
        </w:rPr>
        <w:t>.202</w:t>
      </w:r>
      <w:r>
        <w:rPr>
          <w:rFonts w:ascii="Arial" w:eastAsia="Calibri" w:hAnsi="Arial" w:cs="Arial"/>
          <w:b/>
          <w:bCs/>
          <w:lang w:val="hr-HR"/>
        </w:rPr>
        <w:t>5</w:t>
      </w:r>
      <w:r w:rsidRPr="007B07A7">
        <w:rPr>
          <w:rFonts w:ascii="Arial" w:eastAsia="Calibri" w:hAnsi="Arial" w:cs="Arial"/>
          <w:b/>
          <w:bCs/>
          <w:lang w:val="hr-HR"/>
        </w:rPr>
        <w:t>.g.</w:t>
      </w:r>
    </w:p>
    <w:p w:rsidR="006A1281" w:rsidRPr="00D35D38" w:rsidRDefault="006A1281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</w:p>
    <w:p w:rsidR="006A1281" w:rsidRPr="00D35D38" w:rsidRDefault="006A1281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054DD7">
        <w:rPr>
          <w:rFonts w:ascii="Arial" w:eastAsia="Calibri" w:hAnsi="Arial" w:cs="Arial"/>
          <w:kern w:val="3"/>
          <w:lang w:val="hr-HR"/>
        </w:rPr>
        <w:t>8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BC1C84">
        <w:rPr>
          <w:rFonts w:ascii="Arial" w:eastAsia="Calibri" w:hAnsi="Arial" w:cs="Arial"/>
          <w:kern w:val="3"/>
          <w:lang w:val="hr-HR"/>
        </w:rPr>
        <w:t>15</w:t>
      </w:r>
      <w:r w:rsidR="001345EE">
        <w:rPr>
          <w:rFonts w:ascii="Arial" w:eastAsia="Calibri" w:hAnsi="Arial" w:cs="Arial"/>
          <w:kern w:val="3"/>
          <w:lang w:val="hr-HR"/>
        </w:rPr>
        <w:t>,</w:t>
      </w:r>
      <w:r w:rsidR="00E75875">
        <w:rPr>
          <w:rFonts w:ascii="Arial" w:eastAsia="Calibri" w:hAnsi="Arial" w:cs="Arial"/>
          <w:kern w:val="3"/>
          <w:lang w:val="hr-HR"/>
        </w:rPr>
        <w:t>3</w:t>
      </w:r>
      <w:r w:rsidR="00BF3B94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054DD7">
        <w:rPr>
          <w:rFonts w:ascii="Arial" w:eastAsia="Calibri" w:hAnsi="Arial" w:cs="Arial"/>
          <w:kern w:val="3"/>
          <w:lang w:val="hr-HR"/>
        </w:rPr>
        <w:t>10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13"/>
  </w:num>
  <w:num w:numId="13">
    <w:abstractNumId w:val="12"/>
  </w:num>
  <w:num w:numId="1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1222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2E70"/>
    <w:rsid w:val="00195C9B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1B6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06ACC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56E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18AE"/>
    <w:rsid w:val="005135E6"/>
    <w:rsid w:val="0051490C"/>
    <w:rsid w:val="00515257"/>
    <w:rsid w:val="00515985"/>
    <w:rsid w:val="00521C43"/>
    <w:rsid w:val="005223D4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02C7"/>
    <w:rsid w:val="0059647F"/>
    <w:rsid w:val="005A11C0"/>
    <w:rsid w:val="005A32D0"/>
    <w:rsid w:val="005A33E3"/>
    <w:rsid w:val="005A5562"/>
    <w:rsid w:val="005A55F2"/>
    <w:rsid w:val="005A6617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1493"/>
    <w:rsid w:val="006F244F"/>
    <w:rsid w:val="007022F6"/>
    <w:rsid w:val="00702726"/>
    <w:rsid w:val="00702BE0"/>
    <w:rsid w:val="007031A0"/>
    <w:rsid w:val="00704065"/>
    <w:rsid w:val="00711A40"/>
    <w:rsid w:val="00712E54"/>
    <w:rsid w:val="00715779"/>
    <w:rsid w:val="00716D3B"/>
    <w:rsid w:val="00720C2C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C3023"/>
    <w:rsid w:val="007D130A"/>
    <w:rsid w:val="007D1D58"/>
    <w:rsid w:val="007D21AF"/>
    <w:rsid w:val="007E2091"/>
    <w:rsid w:val="007E3A9B"/>
    <w:rsid w:val="007E3EDC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6BA"/>
    <w:rsid w:val="00880ACB"/>
    <w:rsid w:val="008831FA"/>
    <w:rsid w:val="00883C66"/>
    <w:rsid w:val="00886718"/>
    <w:rsid w:val="0089285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6A93"/>
    <w:rsid w:val="00927CA9"/>
    <w:rsid w:val="00933C97"/>
    <w:rsid w:val="00934058"/>
    <w:rsid w:val="00934353"/>
    <w:rsid w:val="009356F3"/>
    <w:rsid w:val="009406F4"/>
    <w:rsid w:val="009433A3"/>
    <w:rsid w:val="00945B50"/>
    <w:rsid w:val="00947525"/>
    <w:rsid w:val="009476F8"/>
    <w:rsid w:val="00947808"/>
    <w:rsid w:val="0095072F"/>
    <w:rsid w:val="00952123"/>
    <w:rsid w:val="00952C7C"/>
    <w:rsid w:val="00955D00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47A82"/>
    <w:rsid w:val="00A5190E"/>
    <w:rsid w:val="00A51A41"/>
    <w:rsid w:val="00A579CE"/>
    <w:rsid w:val="00A60643"/>
    <w:rsid w:val="00A60A4B"/>
    <w:rsid w:val="00A6149B"/>
    <w:rsid w:val="00A61627"/>
    <w:rsid w:val="00A62733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035F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4E8C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6F73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2598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C658-FA76-412D-B891-D933E6C8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2025-02-27T12:13:00Z</cp:lastPrinted>
  <dcterms:created xsi:type="dcterms:W3CDTF">2025-11-17T10:20:00Z</dcterms:created>
  <dcterms:modified xsi:type="dcterms:W3CDTF">2025-11-17T10:29:00Z</dcterms:modified>
</cp:coreProperties>
</file>